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BC" w:rsidRPr="001877BC" w:rsidRDefault="001877BC" w:rsidP="001877BC">
      <w:pPr>
        <w:shd w:val="clear" w:color="auto" w:fill="FFFFFF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СОВЕТ СЕЛЬСКОГО ПОСЕЛЕНИЯ «СРЕДНЕАРГУНСКОЕ» МУНИЦИПАЛЬНОГО РАЙОНА</w:t>
      </w:r>
      <w:r w:rsidR="00535088"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1877BC" w:rsidRPr="001877BC" w:rsidRDefault="00535088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«18» декабря 2017 года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№ 54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b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proofErr w:type="spellStart"/>
      <w:r w:rsidRPr="001877BC">
        <w:rPr>
          <w:rFonts w:ascii="Times New Roman" w:hAnsi="Times New Roman"/>
          <w:b/>
          <w:color w:val="000000"/>
          <w:sz w:val="28"/>
          <w:szCs w:val="28"/>
        </w:rPr>
        <w:t>Среднеаргунск</w:t>
      </w:r>
      <w:proofErr w:type="spellEnd"/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на 2017 год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877BC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края, Совет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proofErr w:type="gram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</w:t>
      </w:r>
      <w:proofErr w:type="spellStart"/>
      <w:proofErr w:type="gram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ш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л: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t xml:space="preserve">Передать органам местного самоуправления муниципального района «Город </w:t>
      </w:r>
      <w:proofErr w:type="spellStart"/>
      <w:r w:rsidRPr="001877BC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sz w:val="28"/>
          <w:szCs w:val="28"/>
        </w:rPr>
        <w:t xml:space="preserve"> район» Забайкальского края, часть отдельных полномочий по решению вопроса местного значения </w:t>
      </w:r>
      <w:r w:rsidRPr="001877BC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</w:t>
      </w:r>
      <w:r w:rsidR="00535088">
        <w:rPr>
          <w:rFonts w:ascii="Times New Roman" w:hAnsi="Times New Roman"/>
          <w:color w:val="000000"/>
          <w:sz w:val="28"/>
          <w:szCs w:val="28"/>
        </w:rPr>
        <w:t>ами организаций культуры на 2018</w:t>
      </w:r>
      <w:r w:rsidRPr="001877B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1877BC">
        <w:rPr>
          <w:rFonts w:ascii="Times New Roman" w:hAnsi="Times New Roman"/>
          <w:sz w:val="28"/>
          <w:szCs w:val="28"/>
        </w:rPr>
        <w:t>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t xml:space="preserve">Утвердить проект соглашения о передаче </w:t>
      </w:r>
      <w:r w:rsidRPr="001877BC">
        <w:rPr>
          <w:rFonts w:ascii="Times New Roman" w:hAnsi="Times New Roman"/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 Забайкальского края   (Приложение № 1).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lastRenderedPageBreak/>
        <w:t xml:space="preserve">Направить главе </w:t>
      </w:r>
      <w:r w:rsidRPr="001877B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проект соглашения для его согласования и последующего подписания. 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7BC">
        <w:rPr>
          <w:rFonts w:ascii="Times New Roman" w:hAnsi="Times New Roman"/>
          <w:color w:val="000000"/>
          <w:sz w:val="28"/>
          <w:szCs w:val="28"/>
        </w:rPr>
        <w:t>Главе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заключить соглашение </w:t>
      </w:r>
      <w:r w:rsidRPr="001877BC">
        <w:rPr>
          <w:rFonts w:ascii="Times New Roman" w:hAnsi="Times New Roman"/>
          <w:sz w:val="28"/>
          <w:szCs w:val="28"/>
        </w:rPr>
        <w:t xml:space="preserve">о передаче </w:t>
      </w:r>
      <w:r w:rsidRPr="001877BC">
        <w:rPr>
          <w:rFonts w:ascii="Times New Roman" w:hAnsi="Times New Roman"/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 Забайкальского края главой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77BC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в </w:t>
      </w:r>
      <w:r w:rsidRPr="001877BC">
        <w:rPr>
          <w:rFonts w:ascii="Times New Roman" w:hAnsi="Times New Roman"/>
          <w:sz w:val="28"/>
          <w:szCs w:val="28"/>
        </w:rPr>
        <w:t xml:space="preserve">информационно - телекоммуникационной сети «Интернет» </w:t>
      </w:r>
      <w:proofErr w:type="spellStart"/>
      <w:r w:rsidRPr="001C3738">
        <w:rPr>
          <w:rFonts w:ascii="Times New Roman" w:hAnsi="Times New Roman"/>
          <w:sz w:val="28"/>
          <w:szCs w:val="28"/>
        </w:rPr>
        <w:t>www</w:t>
      </w:r>
      <w:proofErr w:type="spellEnd"/>
      <w:r w:rsidRPr="001C37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3738">
        <w:rPr>
          <w:rFonts w:ascii="Times New Roman" w:hAnsi="Times New Roman"/>
          <w:sz w:val="28"/>
          <w:szCs w:val="28"/>
          <w:lang w:val="en-US"/>
        </w:rPr>
        <w:t>Admsred</w:t>
      </w:r>
      <w:proofErr w:type="spellEnd"/>
      <w:r w:rsidRPr="001C37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C37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1877BC">
        <w:rPr>
          <w:rFonts w:ascii="Times New Roman" w:hAnsi="Times New Roman"/>
          <w:sz w:val="28"/>
          <w:szCs w:val="28"/>
        </w:rPr>
        <w:t>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в </w:t>
      </w:r>
      <w:r w:rsidRPr="001877BC">
        <w:rPr>
          <w:rFonts w:ascii="Times New Roman" w:hAnsi="Times New Roman"/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Pr="001877BC">
          <w:rPr>
            <w:rStyle w:val="a4"/>
            <w:rFonts w:ascii="Times New Roman" w:hAnsi="Times New Roman"/>
            <w:color w:val="225577"/>
            <w:sz w:val="28"/>
          </w:rPr>
          <w:t>www.</w:t>
        </w:r>
        <w:r w:rsidRPr="001C3738">
          <w:rPr>
            <w:rStyle w:val="a4"/>
            <w:rFonts w:ascii="Times New Roman" w:hAnsi="Times New Roman"/>
            <w:sz w:val="28"/>
            <w:szCs w:val="28"/>
            <w:lang w:val="en-US"/>
          </w:rPr>
          <w:t>Admsred</w:t>
        </w:r>
        <w:r w:rsidRPr="001C3738">
          <w:rPr>
            <w:rStyle w:val="a4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1C37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877BC">
        <w:rPr>
          <w:rFonts w:ascii="Times New Roman" w:hAnsi="Times New Roman"/>
          <w:sz w:val="28"/>
          <w:szCs w:val="28"/>
        </w:rPr>
        <w:t xml:space="preserve"> и вступает в силу после его обнародования.</w:t>
      </w:r>
    </w:p>
    <w:p w:rsidR="001877BC" w:rsidRPr="001877BC" w:rsidRDefault="001877BC" w:rsidP="001877BC">
      <w:pPr>
        <w:shd w:val="clear" w:color="auto" w:fill="FFFFFF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sz w:val="28"/>
          <w:szCs w:val="28"/>
        </w:rPr>
      </w:pP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sz w:val="28"/>
          <w:szCs w:val="28"/>
        </w:rPr>
        <w:t>Г</w:t>
      </w:r>
      <w:r w:rsidRPr="001877BC">
        <w:rPr>
          <w:rFonts w:ascii="Times New Roman" w:hAnsi="Times New Roman"/>
          <w:color w:val="000000"/>
          <w:sz w:val="28"/>
          <w:szCs w:val="28"/>
        </w:rPr>
        <w:t>лава сельского поселения                                       Е.Н. Литвин</w:t>
      </w:r>
    </w:p>
    <w:p w:rsidR="001877BC" w:rsidRPr="001877BC" w:rsidRDefault="001877BC" w:rsidP="001877BC">
      <w:pPr>
        <w:rPr>
          <w:rFonts w:ascii="Times New Roman" w:hAnsi="Times New Roman"/>
        </w:rPr>
      </w:pPr>
    </w:p>
    <w:p w:rsidR="001877BC" w:rsidRPr="001877BC" w:rsidRDefault="001877BC" w:rsidP="00187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877BC" w:rsidRPr="001877BC" w:rsidRDefault="001877BC" w:rsidP="00187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B603F2" w:rsidRPr="001877BC" w:rsidRDefault="00B603F2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P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B603F2" w:rsidRDefault="00B603F2" w:rsidP="00B60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 Забайкальского края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</w:t>
      </w:r>
      <w:r w:rsidR="001C3738">
        <w:rPr>
          <w:rFonts w:ascii="Times New Roman" w:hAnsi="Times New Roman"/>
          <w:color w:val="000000"/>
          <w:sz w:val="24"/>
          <w:szCs w:val="24"/>
        </w:rPr>
        <w:t xml:space="preserve">                              «18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1C3738">
        <w:rPr>
          <w:rFonts w:ascii="Times New Roman" w:hAnsi="Times New Roman"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1C3738">
        <w:rPr>
          <w:rFonts w:ascii="Times New Roman" w:hAnsi="Times New Roman"/>
          <w:color w:val="000000"/>
          <w:sz w:val="24"/>
          <w:szCs w:val="24"/>
        </w:rPr>
        <w:t>17</w:t>
      </w:r>
      <w:r w:rsidR="00B84A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B603F2" w:rsidRDefault="00B603F2" w:rsidP="00B6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Литвина Евгения Николаевича, действующего на основании Устава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 </w:t>
      </w:r>
      <w:proofErr w:type="spellStart"/>
      <w:r>
        <w:rPr>
          <w:rFonts w:ascii="Times New Roman" w:hAnsi="Times New Roman"/>
          <w:sz w:val="24"/>
          <w:szCs w:val="24"/>
        </w:rPr>
        <w:t>Заммоева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/>
          <w:sz w:val="24"/>
          <w:szCs w:val="24"/>
        </w:rPr>
        <w:t>Узеировича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>»,  заключили настоящее Соглашение о нижеследующем.</w:t>
      </w:r>
    </w:p>
    <w:p w:rsidR="00B603F2" w:rsidRDefault="00B603F2" w:rsidP="00B603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Среднеаргунский </w:t>
      </w:r>
      <w:r>
        <w:rPr>
          <w:rFonts w:ascii="Times New Roman" w:hAnsi="Times New Roman"/>
          <w:color w:val="000000"/>
          <w:sz w:val="24"/>
          <w:szCs w:val="24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«филиал</w:t>
      </w:r>
      <w:r>
        <w:rPr>
          <w:rFonts w:ascii="Times New Roman" w:hAnsi="Times New Roman"/>
          <w:sz w:val="24"/>
          <w:szCs w:val="24"/>
        </w:rPr>
        <w:t xml:space="preserve">») , численностью 3 человека,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село_Среднеаргунск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Центральная, 13,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1.</w:t>
      </w: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B603F2" w:rsidRDefault="00B603F2" w:rsidP="00B60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поддержка, развитие художественного самодеятельного творчества, самобытных национальных культур;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B603F2" w:rsidRDefault="00B603F2" w:rsidP="00B60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B603F2" w:rsidRDefault="00B603F2" w:rsidP="00B603F2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разработка и внедрение в практику работы «филиала» новых форм и методов работы;</w:t>
      </w:r>
    </w:p>
    <w:p w:rsidR="00B603F2" w:rsidRDefault="00B603F2" w:rsidP="00B603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обеспечение информационно-методической и практической помощи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работникам «филиала», подбор, подготовка, повышение квалификации специалистов «филиала»;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организация учёта финансово-хозяйственной деятельности «филиала»;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оказываемых «филиалом» услуг.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2018 год;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2.1.4. оказывать содействие «Администрации района» в разрешении вопросов, связанных с осуществлением переданных полномочий.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>
        <w:rPr>
          <w:rFonts w:ascii="Times New Roman" w:hAnsi="Times New Roman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предоставлять «Администрации поселения» документы и иную информацию, связанную с выполнением переданных  полномочий</w:t>
      </w:r>
    </w:p>
    <w:p w:rsidR="00B603F2" w:rsidRDefault="00B603F2" w:rsidP="00B60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B603F2" w:rsidRDefault="00B603F2" w:rsidP="00B603F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бюджет муниципального района в сумме 429 600,00 (четыреста двадцать девять тысяч шестьсот) рублей 00 копеек, в том числе:</w:t>
      </w: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429 600,00 рублей (ст. 211 - 329 900 рублей, ст. 213 – 99 700 рублей).</w:t>
      </w: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B603F2" w:rsidTr="00B603F2">
        <w:trPr>
          <w:trHeight w:val="57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ставок</w:t>
            </w:r>
          </w:p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B603F2" w:rsidTr="00B603F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329 900,00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99 700,00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429 600,00</w:t>
            </w: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3F2" w:rsidRDefault="00B603F2" w:rsidP="00B60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03F2" w:rsidRDefault="00B603F2" w:rsidP="00B6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6.1.Настоящее Соглашение вступает в силу с момента его подписания Сторонами и действует до 31 декабря 2018 года.</w:t>
      </w: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B603F2" w:rsidRDefault="00B603F2" w:rsidP="00B603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части объёма предусмотренных настоящим Соглашением иных межбюджетных трансфертов, приходящихся на невыполненные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выполненные) полномочия.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B603F2" w:rsidRDefault="00B603F2" w:rsidP="00B603F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B603F2" w:rsidRDefault="00B603F2" w:rsidP="00B603F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9.3. Настоящее Соглашение составлено в трех экземплярах, имеющих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одинаковую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юридическую силу, по одному для каждой из Сторон, третий – для органов Федерального казначейства.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Адреса, реквизиты и подписи Сторон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96" w:type="dxa"/>
        <w:tblLayout w:type="fixed"/>
        <w:tblLook w:val="01E0"/>
      </w:tblPr>
      <w:tblGrid>
        <w:gridCol w:w="4698"/>
        <w:gridCol w:w="427"/>
        <w:gridCol w:w="4271"/>
      </w:tblGrid>
      <w:tr w:rsidR="00B603F2" w:rsidTr="00B603F2">
        <w:trPr>
          <w:trHeight w:val="5109"/>
        </w:trPr>
        <w:tc>
          <w:tcPr>
            <w:tcW w:w="4697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7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Центральная,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7530010776, КПП 753001001,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/счет40204810700000000 в  ОТДЕЛЕНИЕ ЧИТА Г.ЧИТА, л/счет 03913011070, УФК по Забайкальскому краю, Администрация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Е.Н. Литвин   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амилия)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654314" w:rsidRDefault="00654314"/>
    <w:sectPr w:rsidR="00654314" w:rsidSect="0065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603F2"/>
    <w:rsid w:val="00140397"/>
    <w:rsid w:val="001877BC"/>
    <w:rsid w:val="001C3738"/>
    <w:rsid w:val="003B618A"/>
    <w:rsid w:val="004A355B"/>
    <w:rsid w:val="00535088"/>
    <w:rsid w:val="00654314"/>
    <w:rsid w:val="007561F9"/>
    <w:rsid w:val="00B15F27"/>
    <w:rsid w:val="00B603F2"/>
    <w:rsid w:val="00B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7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2017-12-20T02:03:00Z</dcterms:created>
  <dcterms:modified xsi:type="dcterms:W3CDTF">2017-12-22T00:29:00Z</dcterms:modified>
</cp:coreProperties>
</file>