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0" w:rsidRDefault="00017540" w:rsidP="0080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A4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«СРЕДНЕАРГУНСКОЕ»</w:t>
      </w:r>
      <w:r w:rsidR="006A4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CC7" w:rsidRDefault="00427CC7" w:rsidP="0080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540" w:rsidRDefault="00D53C81" w:rsidP="0001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068"/>
        <w:gridCol w:w="3339"/>
      </w:tblGrid>
      <w:tr w:rsidR="00017540" w:rsidTr="006A472E">
        <w:tc>
          <w:tcPr>
            <w:tcW w:w="3164" w:type="dxa"/>
            <w:hideMark/>
          </w:tcPr>
          <w:p w:rsidR="00017540" w:rsidRDefault="00801960" w:rsidP="00801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017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D8756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3068" w:type="dxa"/>
            <w:hideMark/>
          </w:tcPr>
          <w:p w:rsidR="00017540" w:rsidRDefault="00D8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1754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339" w:type="dxa"/>
            <w:hideMark/>
          </w:tcPr>
          <w:p w:rsidR="00017540" w:rsidRDefault="00D87564" w:rsidP="006A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01960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017540" w:rsidRDefault="00017540" w:rsidP="00801960">
      <w:pPr>
        <w:pStyle w:val="a3"/>
        <w:spacing w:beforeAutospacing="0" w:after="0" w:afterAutospacing="0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564">
        <w:rPr>
          <w:sz w:val="28"/>
          <w:szCs w:val="28"/>
        </w:rPr>
        <w:t xml:space="preserve">                                                     с. Среднеаргунск</w:t>
      </w:r>
    </w:p>
    <w:p w:rsidR="00801960" w:rsidRDefault="00801960" w:rsidP="00801960">
      <w:pPr>
        <w:pStyle w:val="a3"/>
        <w:spacing w:beforeAutospacing="0" w:after="0" w:afterAutospacing="0"/>
        <w:ind w:left="-284" w:right="-284"/>
        <w:jc w:val="both"/>
        <w:rPr>
          <w:sz w:val="28"/>
          <w:szCs w:val="28"/>
        </w:rPr>
      </w:pPr>
    </w:p>
    <w:p w:rsidR="00017540" w:rsidRDefault="00017540" w:rsidP="00801960">
      <w:pPr>
        <w:pStyle w:val="a3"/>
        <w:spacing w:before="0" w:beforeAutospacing="0" w:after="0" w:afterAutospacing="0"/>
        <w:ind w:left="-284" w:right="-284"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Положения о порядке заключения органами местного самоуправления сельского поселения «Среднеаргунское»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</w:t>
      </w:r>
    </w:p>
    <w:p w:rsidR="00017540" w:rsidRDefault="00017540" w:rsidP="00801960">
      <w:pPr>
        <w:pStyle w:val="a3"/>
        <w:spacing w:before="0" w:beforeAutospacing="0" w:after="0" w:afterAutospacing="0"/>
        <w:ind w:left="-284" w:right="-284" w:firstLine="709"/>
        <w:jc w:val="center"/>
        <w:rPr>
          <w:sz w:val="28"/>
          <w:szCs w:val="28"/>
        </w:rPr>
      </w:pPr>
    </w:p>
    <w:bookmarkEnd w:id="0"/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      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«Среднеаргунское», Совет поселения </w:t>
      </w:r>
    </w:p>
    <w:p w:rsidR="00017540" w:rsidRDefault="00017540" w:rsidP="00801960">
      <w:pPr>
        <w:pStyle w:val="a3"/>
        <w:spacing w:beforeAutospacing="0" w:after="0" w:afterAutospacing="0"/>
        <w:ind w:left="-284" w:right="-284" w:firstLine="71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порядке заключения органами местного самоуправления сельского поселения «Среднеаргунское»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 согласно приложению к настоящему решению.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 Настоящее решение вступает в силу с момента его официального опубликования.</w:t>
      </w:r>
    </w:p>
    <w:p w:rsidR="00017540" w:rsidRDefault="00017540" w:rsidP="0001754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540" w:rsidRDefault="00017540" w:rsidP="0001754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Н.Д. Рженева</w:t>
      </w:r>
    </w:p>
    <w:p w:rsidR="00017540" w:rsidRDefault="00017540" w:rsidP="00017540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017540" w:rsidRDefault="00017540" w:rsidP="00017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4956" w:right="-284"/>
        <w:jc w:val="both"/>
        <w:rPr>
          <w:sz w:val="28"/>
          <w:szCs w:val="28"/>
        </w:rPr>
      </w:pPr>
    </w:p>
    <w:p w:rsidR="00D87564" w:rsidRDefault="00D87564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</w:p>
    <w:p w:rsidR="00D87564" w:rsidRDefault="00D87564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</w:p>
    <w:p w:rsidR="00D87564" w:rsidRDefault="00D87564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</w:p>
    <w:p w:rsidR="00D87564" w:rsidRDefault="00D87564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</w:p>
    <w:p w:rsidR="00801960" w:rsidRDefault="00801960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495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«Среднеаргунское»           </w:t>
      </w:r>
    </w:p>
    <w:p w:rsidR="00017540" w:rsidRDefault="00801960" w:rsidP="00017540">
      <w:pPr>
        <w:pStyle w:val="a3"/>
        <w:spacing w:before="0" w:beforeAutospacing="0" w:after="0" w:afterAutospacing="0"/>
        <w:ind w:left="-284" w:right="-284" w:firstLine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31 марта 2016 года № 11 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87564" w:rsidRDefault="00D87564" w:rsidP="00017540">
      <w:pPr>
        <w:pStyle w:val="a3"/>
        <w:spacing w:before="0"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 w:line="240" w:lineRule="exact"/>
        <w:ind w:left="-284"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заключения органами местного самоуправления ______________сельского поселения «Среднеаргунское» соглашений с органами местного самоуправления муниципального района «Город Краснокаменск и Краснокаменский район» о передаче осуществления части полномочий по решению вопросов местного значения</w:t>
      </w:r>
    </w:p>
    <w:p w:rsidR="00017540" w:rsidRDefault="00017540" w:rsidP="00017540">
      <w:pPr>
        <w:pStyle w:val="a3"/>
        <w:spacing w:beforeAutospacing="0" w:after="0" w:afterAutospacing="0"/>
        <w:ind w:left="-284" w:right="-284"/>
        <w:jc w:val="center"/>
        <w:rPr>
          <w:sz w:val="28"/>
          <w:szCs w:val="28"/>
        </w:rPr>
      </w:pPr>
    </w:p>
    <w:p w:rsidR="00017540" w:rsidRDefault="00017540" w:rsidP="00017540">
      <w:pPr>
        <w:pStyle w:val="a3"/>
        <w:spacing w:beforeAutospacing="0" w:after="0" w:afterAutospacing="0"/>
        <w:ind w:left="-284" w:right="-284"/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Настоящее Положение определяет порядок заключения органами местного самоуправления сельского поселения «Среднеаргунское» (далее – органы местного самоуправления поселения) соглашения с органами местного самоуправления муниципального района «Город Краснокаменск и Краснокаменский район» (далее – органы местного самоуправления района) о передаче осуществления части полномочий по решению вопросов местного значения (далее – соглашение). 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II. Компетенция органов местного самоуправления поселения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rPr>
          <w:sz w:val="28"/>
          <w:szCs w:val="28"/>
        </w:rPr>
      </w:pPr>
      <w:r>
        <w:rPr>
          <w:sz w:val="28"/>
          <w:szCs w:val="28"/>
        </w:rPr>
        <w:t xml:space="preserve">2. Совет сельского поселения «Среднеаргунское»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овет сельского поселения):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решение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Администрация сельского поселения «Среднеаргунское» (далее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 сельского поселения):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разрабатывает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проект решения Совета сельского поселения о принятии органами местного самоуправления поселения осуществления части полномочий                        по решению вопросов местного значения муниципального района;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разрабатывает проект соглашения о передаче осуществления части полномочий по решению вопросов местного значения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Глава сельского поселения «Среднеаргунское»: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согласовывает заключения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представляет на рассмотрение Совета сельского поселения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представляет на рассмотрение Совета сельского поселения проект решения Совета сельского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подписывает соглашение. 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III.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сельского поселения, глава сельского поселения «Среднеаргунское», а также органы местного самоуправления района «Город Краснокаменск и Краснокаменский район» (далее – инициаторы).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Инициаторы (за исключением главы сельского поселения) представляют на имя главы сельского поселения «Среднеаргунское»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Глава поселения в течение десяти дней поручает муниципальному служащему администрации сельского поселения «Среднеаргунское», ответственному за подготовку соглашений (далее – специалист администрации поселения), рассмотрение пояснительной записки по существу.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Специалист администрации поселения рассматривает пояснительную записку в течение десяти дней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</w:t>
      </w:r>
      <w:r>
        <w:rPr>
          <w:sz w:val="28"/>
          <w:szCs w:val="28"/>
        </w:rPr>
        <w:lastRenderedPageBreak/>
        <w:t xml:space="preserve">осуществления части полномочий по решению вопросов местного значения поселения, которое представляет главе сельского поселения «Среднеаргунское» для согласования.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 принятом по результатам рассмотрения пояснительной записки решении инициатор уведомляется в течение трех дней со дня согласования заключения, указанного в пункте 8 настоящего Положения.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случае инициативы главы сельского поселения «Среднеаргунское»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Глава сельского поселения «Среднеаргунское» согласовывает заключение, предусмотренное пунктом 8 настоящего Положения, в течение трех дней с момента его получения.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Специалист администрации поселения в течение десяти дней 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Совета сельского поселения о передаче органам местного самоуправления района осуществления части полномочий по решению вопросов местного значения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Глава сельского поселения «Среднеаргунское» вносит проект решения, указанный в пункте 12 настоящего Положения, в Совет сельского поселения в порядке и в сроки, установленные для внесения проектов нормативных правовых актов представительного органа поселения в Совет сельского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проекте решения Совета сельского поселения  указываются: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полномочия по решению вопросов местного значения поселения, которые подлежат передаче органам местного самоуправления района на основе соглашения;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срок, на который заключается соглашение.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Совет сельского 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пяти дней на рассмотрение органам местного самоуправления муниципального района «Город Краснокаменск и Краснокаменский район».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proofErr w:type="gramStart"/>
      <w:r>
        <w:rPr>
          <w:sz w:val="28"/>
          <w:szCs w:val="28"/>
        </w:rPr>
        <w:t xml:space="preserve">После получения информации от органов местного самоуправления муниципального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течение десяти дней с момента получения указанной информации. </w:t>
      </w:r>
      <w:proofErr w:type="gramEnd"/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  Для разработки проекта соглашения администрацией сельского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 До заключения (подписания сторонами) соглашения проект соглашения подлежит согласованию со всеми заинтересованными лицами администрации сельского поселения в порядке, установленном регламентом администрации сельского поселения «Среднеаргунское».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После разработки и проведения правовой экспертизы проект соглашения подписывается главой сельского поселения и направляется в орган местного самоуправления муниципального района, которому передается осуществление части полномочий по решению вопросов местного значения поселения в соответствии                             с соглашением.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Копия подписанного главой поселения и уполномоченным должностным лицом органа местного самоуправления района соглашения                     в течение трех дней направляется администрацией сельского поселения в Совет сельского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Соглашение должно быть заключено и направлено в Совет поселения          до внесения проекта решения о бюджете поселения (о внесении изменений                  в бюджет поселения) на очередной финансовый год (очередной финансовый год           и плановый период) в Совет сельского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Учет, регистрацию и хранение заключенных соглашений осуществляет администрация сельского поселения.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 Изменения в соглашения вносятся в порядке, предусмотренном настоящим Положением для заключения соглашений.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Принятие органами местного самоуправления сельского поселения «Среднеаргунское»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 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Раздел IV. Требования к содержанию соглашения</w:t>
      </w:r>
    </w:p>
    <w:p w:rsidR="00017540" w:rsidRDefault="00017540" w:rsidP="00017540">
      <w:pPr>
        <w:pStyle w:val="a3"/>
        <w:spacing w:beforeAutospacing="0" w:after="0" w:afterAutospacing="0"/>
        <w:ind w:left="-284" w:right="-284" w:firstLine="710"/>
        <w:jc w:val="center"/>
        <w:rPr>
          <w:sz w:val="28"/>
          <w:szCs w:val="28"/>
        </w:rPr>
      </w:pP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соглашении в обязательном порядке указываются: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наименование сторон соглашения, наименование должности, фамилия, имя, отчество должностных лиц органов местного самоуправления поселения                   и муниципального района, действующих от имени указанных органов;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предмет (вопрос местного значения и конкретные передаваемые полномочия по его решению);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права и обязанности сторон;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определения ежегодного объема межбюджетных трансфертов, необходимых для осуществления передаваемых полномочий;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</w:t>
      </w:r>
      <w:r>
        <w:rPr>
          <w:sz w:val="28"/>
          <w:szCs w:val="28"/>
        </w:rPr>
        <w:lastRenderedPageBreak/>
        <w:t xml:space="preserve">и использования, если для осуществления передаваемых полномочий требуется передача имущества);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передаваемых полномочий;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срок, на который заключается соглашение;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положения, устанавливающие основания и порядок прекращения действия соглашения, в том числе досрочного;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рассмотрения сторонами споров в процессе исполнения соглашения;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порядок внесения изменений и дополнений в соглашение;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порядок вступления в силу соглашения (подлежит обязательному опубликованию (обнародованию)</w:t>
      </w:r>
      <w:proofErr w:type="gramEnd"/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заключительные положения (в каком количестве экземпляров составлено соглашение и иные положения соглашения); </w:t>
      </w:r>
    </w:p>
    <w:p w:rsidR="00017540" w:rsidRDefault="00017540" w:rsidP="00017540">
      <w:pPr>
        <w:pStyle w:val="a3"/>
        <w:spacing w:before="0" w:beforeAutospacing="0" w:after="0" w:afterAutospacing="0"/>
        <w:ind w:left="-284"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подписи сторон соглашения. </w:t>
      </w:r>
    </w:p>
    <w:p w:rsidR="00017540" w:rsidRDefault="00017540" w:rsidP="00017540">
      <w:pPr>
        <w:spacing w:after="0"/>
        <w:ind w:left="-284" w:right="-284" w:firstLine="710"/>
        <w:jc w:val="both"/>
        <w:rPr>
          <w:rFonts w:ascii="Calibri" w:eastAsia="Times New Roman" w:hAnsi="Calibri" w:cs="Times New Roman"/>
          <w:szCs w:val="28"/>
        </w:rPr>
      </w:pPr>
    </w:p>
    <w:p w:rsidR="00875D4D" w:rsidRDefault="00875D4D"/>
    <w:sectPr w:rsidR="00875D4D" w:rsidSect="004F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540"/>
    <w:rsid w:val="00017540"/>
    <w:rsid w:val="00427CC7"/>
    <w:rsid w:val="004F6E4E"/>
    <w:rsid w:val="006A472E"/>
    <w:rsid w:val="00801960"/>
    <w:rsid w:val="00875D4D"/>
    <w:rsid w:val="00D53C81"/>
    <w:rsid w:val="00D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1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017540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semiHidden/>
    <w:rsid w:val="000175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13</cp:revision>
  <cp:lastPrinted>2016-04-05T05:02:00Z</cp:lastPrinted>
  <dcterms:created xsi:type="dcterms:W3CDTF">2015-12-07T08:04:00Z</dcterms:created>
  <dcterms:modified xsi:type="dcterms:W3CDTF">2016-04-06T03:03:00Z</dcterms:modified>
</cp:coreProperties>
</file>