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E" w:rsidRDefault="002D2A6E" w:rsidP="00AD524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A6E" w:rsidRDefault="002D2A6E" w:rsidP="002D2A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D2A6E" w:rsidRDefault="002D2A6E" w:rsidP="00892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D52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СРЕДНЕАРГУНСКОЕ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892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 И КРАСНОКАМЕНСКИЙ РАЙОН» ЗАБАЙКАЛЬСКОГО КРАЯ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89255B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>.07.2017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62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37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с. </w:t>
      </w:r>
      <w:proofErr w:type="spellStart"/>
      <w:r w:rsidR="00AD524B">
        <w:rPr>
          <w:rFonts w:ascii="Times New Roman" w:eastAsia="Times New Roman" w:hAnsi="Times New Roman"/>
          <w:sz w:val="28"/>
          <w:szCs w:val="28"/>
          <w:lang w:eastAsia="ru-RU"/>
        </w:rPr>
        <w:t>Среднеаргунск</w:t>
      </w:r>
      <w:proofErr w:type="spellEnd"/>
    </w:p>
    <w:p w:rsidR="002D2A6E" w:rsidRDefault="002D2A6E" w:rsidP="002D2A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Перечне специальных мест для размещения предвыборных печатных агитационных материалов по выборам депутатов  и главы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2D2A6E" w:rsidRDefault="002D2A6E" w:rsidP="002D2A6E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выборам депутатов  и главы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Забайкальского края, руководствуясь Уставом сельского поселения «</w:t>
      </w:r>
      <w:proofErr w:type="spellStart"/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Администрация сельского поселения «</w:t>
      </w:r>
      <w:proofErr w:type="spellStart"/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ПОСТАНОВЛЯЕТ:</w:t>
      </w:r>
    </w:p>
    <w:p w:rsidR="002D2A6E" w:rsidRDefault="002D2A6E" w:rsidP="00D07E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специальных м</w:t>
      </w:r>
      <w:r w:rsidR="00D07ED7">
        <w:rPr>
          <w:rFonts w:ascii="Times New Roman" w:eastAsia="Times New Roman" w:hAnsi="Times New Roman"/>
          <w:sz w:val="28"/>
          <w:szCs w:val="28"/>
          <w:lang w:eastAsia="ru-RU"/>
        </w:rPr>
        <w:t xml:space="preserve">ест для размещения предвыборных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печатных агитационных материалов выборам депутатов  и главы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согласно приложения.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D07ED7" w:rsidRDefault="00D07ED7" w:rsidP="00D07ED7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</w:t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>ого поселения</w:t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  <w:t>Е.Н. Литвин</w:t>
      </w: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858"/>
        <w:gridCol w:w="3523"/>
      </w:tblGrid>
      <w:tr w:rsidR="00CC7990" w:rsidTr="00CC799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C7990" w:rsidRDefault="00CC7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CC7990" w:rsidRDefault="00CC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«25 » июля 2017 года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37</w:t>
            </w:r>
          </w:p>
        </w:tc>
      </w:tr>
    </w:tbl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7990" w:rsidRDefault="00CC7990" w:rsidP="00CC799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специальных мест для размещения предвыборных печатных агитационных материалов по выборам депутатов  и главы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CC7990" w:rsidRDefault="00CC7990" w:rsidP="00CC79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реднеаргунск</w:t>
      </w:r>
      <w:proofErr w:type="spellEnd"/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3883"/>
      </w:tblGrid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Школьный, 10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«Забайкалье»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Новая, 9 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Новая, 6</w:t>
            </w:r>
          </w:p>
          <w:p w:rsidR="00CC7990" w:rsidRDefault="00CC7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</w:tbl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русиловка</w:t>
      </w:r>
    </w:p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3883"/>
      </w:tblGrid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1</w:t>
            </w:r>
          </w:p>
          <w:p w:rsidR="00CC7990" w:rsidRDefault="00CC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2D2A6E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6E" w:rsidRDefault="002D2A6E" w:rsidP="002D2A6E">
      <w:pPr>
        <w:jc w:val="both"/>
      </w:pPr>
    </w:p>
    <w:p w:rsidR="00BB55D1" w:rsidRDefault="00BB55D1"/>
    <w:sectPr w:rsidR="00BB55D1" w:rsidSect="00AD52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2D2A6E"/>
    <w:rsid w:val="007D62C1"/>
    <w:rsid w:val="0089255B"/>
    <w:rsid w:val="00915CE0"/>
    <w:rsid w:val="00AD524B"/>
    <w:rsid w:val="00BB55D1"/>
    <w:rsid w:val="00CC7990"/>
    <w:rsid w:val="00D07ED7"/>
    <w:rsid w:val="00D401D4"/>
    <w:rsid w:val="00E25C02"/>
    <w:rsid w:val="00E84544"/>
    <w:rsid w:val="00E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90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D07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1</cp:lastModifiedBy>
  <cp:revision>13</cp:revision>
  <cp:lastPrinted>2017-07-25T23:27:00Z</cp:lastPrinted>
  <dcterms:created xsi:type="dcterms:W3CDTF">2017-07-25T02:08:00Z</dcterms:created>
  <dcterms:modified xsi:type="dcterms:W3CDTF">2017-07-28T00:42:00Z</dcterms:modified>
</cp:coreProperties>
</file>