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1" w:rsidRDefault="00C323A1" w:rsidP="00C323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23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«СРЕДНЕАРГУНСКОЕ»</w:t>
      </w:r>
    </w:p>
    <w:p w:rsidR="00523F37" w:rsidRPr="00C323A1" w:rsidRDefault="00523F37" w:rsidP="00C323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23A1" w:rsidRPr="00C323A1" w:rsidRDefault="00C323A1" w:rsidP="00C323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23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323A1" w:rsidRPr="00C323A1" w:rsidRDefault="00C323A1" w:rsidP="00C323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23A1" w:rsidRDefault="00F55113" w:rsidP="00C3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323A1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C323A1" w:rsidRPr="00C323A1">
        <w:rPr>
          <w:rFonts w:ascii="Times New Roman" w:hAnsi="Times New Roman" w:cs="Times New Roman"/>
          <w:b/>
          <w:sz w:val="28"/>
          <w:szCs w:val="28"/>
        </w:rPr>
        <w:t>2014 г.</w:t>
      </w:r>
      <w:r w:rsidR="00B80632">
        <w:rPr>
          <w:rFonts w:ascii="Times New Roman" w:hAnsi="Times New Roman" w:cs="Times New Roman"/>
          <w:b/>
          <w:sz w:val="28"/>
          <w:szCs w:val="28"/>
        </w:rPr>
        <w:tab/>
      </w:r>
      <w:r w:rsidR="00B80632">
        <w:rPr>
          <w:rFonts w:ascii="Times New Roman" w:hAnsi="Times New Roman" w:cs="Times New Roman"/>
          <w:b/>
          <w:sz w:val="28"/>
          <w:szCs w:val="28"/>
        </w:rPr>
        <w:tab/>
      </w:r>
      <w:r w:rsidR="00B80632">
        <w:rPr>
          <w:rFonts w:ascii="Times New Roman" w:hAnsi="Times New Roman" w:cs="Times New Roman"/>
          <w:b/>
          <w:sz w:val="28"/>
          <w:szCs w:val="28"/>
        </w:rPr>
        <w:tab/>
      </w:r>
      <w:r w:rsidR="00B80632">
        <w:rPr>
          <w:rFonts w:ascii="Times New Roman" w:hAnsi="Times New Roman" w:cs="Times New Roman"/>
          <w:b/>
          <w:sz w:val="28"/>
          <w:szCs w:val="28"/>
        </w:rPr>
        <w:tab/>
      </w:r>
      <w:r w:rsidR="00B80632">
        <w:rPr>
          <w:rFonts w:ascii="Times New Roman" w:hAnsi="Times New Roman" w:cs="Times New Roman"/>
          <w:b/>
          <w:sz w:val="28"/>
          <w:szCs w:val="28"/>
        </w:rPr>
        <w:tab/>
      </w:r>
      <w:r w:rsidR="00B80632">
        <w:rPr>
          <w:rFonts w:ascii="Times New Roman" w:hAnsi="Times New Roman" w:cs="Times New Roman"/>
          <w:b/>
          <w:sz w:val="28"/>
          <w:szCs w:val="28"/>
        </w:rPr>
        <w:tab/>
      </w:r>
      <w:r w:rsidR="00B80632">
        <w:rPr>
          <w:rFonts w:ascii="Times New Roman" w:hAnsi="Times New Roman" w:cs="Times New Roman"/>
          <w:b/>
          <w:sz w:val="28"/>
          <w:szCs w:val="28"/>
        </w:rPr>
        <w:tab/>
      </w:r>
      <w:r w:rsidR="00B80632">
        <w:rPr>
          <w:rFonts w:ascii="Times New Roman" w:hAnsi="Times New Roman" w:cs="Times New Roman"/>
          <w:b/>
          <w:sz w:val="28"/>
          <w:szCs w:val="28"/>
        </w:rPr>
        <w:tab/>
      </w:r>
      <w:r w:rsidR="00B80632">
        <w:rPr>
          <w:rFonts w:ascii="Times New Roman" w:hAnsi="Times New Roman" w:cs="Times New Roman"/>
          <w:b/>
          <w:sz w:val="28"/>
          <w:szCs w:val="28"/>
        </w:rPr>
        <w:tab/>
      </w:r>
      <w:r w:rsidR="00C323A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D6CE2">
        <w:rPr>
          <w:rFonts w:ascii="Times New Roman" w:hAnsi="Times New Roman" w:cs="Times New Roman"/>
          <w:b/>
          <w:sz w:val="28"/>
          <w:szCs w:val="28"/>
        </w:rPr>
        <w:t>36</w:t>
      </w:r>
    </w:p>
    <w:p w:rsidR="00357BB3" w:rsidRPr="00C323A1" w:rsidRDefault="00357BB3" w:rsidP="00C32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A1" w:rsidRPr="00C323A1" w:rsidRDefault="00C323A1" w:rsidP="00C3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A1">
        <w:rPr>
          <w:rFonts w:ascii="Times New Roman" w:hAnsi="Times New Roman" w:cs="Times New Roman"/>
          <w:b/>
          <w:sz w:val="28"/>
          <w:szCs w:val="28"/>
        </w:rPr>
        <w:t>с.</w:t>
      </w:r>
      <w:r w:rsidR="0058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A1">
        <w:rPr>
          <w:rFonts w:ascii="Times New Roman" w:hAnsi="Times New Roman" w:cs="Times New Roman"/>
          <w:b/>
          <w:sz w:val="28"/>
          <w:szCs w:val="28"/>
        </w:rPr>
        <w:t>Среднеаргунск</w:t>
      </w:r>
    </w:p>
    <w:p w:rsidR="007419CB" w:rsidRPr="00BF0D33" w:rsidRDefault="007419CB" w:rsidP="00C323A1">
      <w:pPr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C82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Об утверждении Порядка разработки среднесрочного финансового плана</w:t>
      </w:r>
    </w:p>
    <w:p w:rsidR="007419CB" w:rsidRPr="00BF0D33" w:rsidRDefault="007419CB" w:rsidP="00C82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82E91">
        <w:rPr>
          <w:rFonts w:ascii="Times New Roman" w:hAnsi="Times New Roman" w:cs="Times New Roman"/>
          <w:sz w:val="28"/>
          <w:szCs w:val="28"/>
        </w:rPr>
        <w:t xml:space="preserve">Среднеаргунское» </w:t>
      </w:r>
      <w:r w:rsidRPr="00BF0D33">
        <w:rPr>
          <w:rFonts w:ascii="Times New Roman" w:hAnsi="Times New Roman" w:cs="Times New Roman"/>
          <w:sz w:val="28"/>
          <w:szCs w:val="28"/>
        </w:rPr>
        <w:t>муниципального района «Город</w:t>
      </w:r>
    </w:p>
    <w:p w:rsidR="007419CB" w:rsidRPr="00BF0D33" w:rsidRDefault="007419CB" w:rsidP="00C82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Краснокаменск и Краснокаменский</w:t>
      </w:r>
      <w:r w:rsidR="00C82E91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7419CB" w:rsidRPr="00BF0D33" w:rsidRDefault="007419CB" w:rsidP="007419CB">
      <w:pPr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В соответствии со статьёй 174 Бюджетного</w:t>
      </w:r>
      <w:r w:rsidR="00B8063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BF0D33">
        <w:rPr>
          <w:rFonts w:ascii="Times New Roman" w:hAnsi="Times New Roman" w:cs="Times New Roman"/>
          <w:sz w:val="28"/>
          <w:szCs w:val="28"/>
        </w:rPr>
        <w:t>Положением о бюджетном процессе в сельском поселении «</w:t>
      </w:r>
      <w:r w:rsidR="002C7570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BF0D33">
        <w:rPr>
          <w:rFonts w:ascii="Times New Roman" w:hAnsi="Times New Roman" w:cs="Times New Roman"/>
          <w:sz w:val="28"/>
          <w:szCs w:val="28"/>
        </w:rPr>
        <w:t>», утвержденным решен</w:t>
      </w:r>
      <w:r w:rsidR="00E21A69">
        <w:rPr>
          <w:rFonts w:ascii="Times New Roman" w:hAnsi="Times New Roman" w:cs="Times New Roman"/>
          <w:sz w:val="28"/>
          <w:szCs w:val="28"/>
        </w:rPr>
        <w:t>ием Совета сельского поселения</w:t>
      </w:r>
      <w:r w:rsidRPr="00BF0D33">
        <w:rPr>
          <w:rFonts w:ascii="Times New Roman" w:hAnsi="Times New Roman" w:cs="Times New Roman"/>
          <w:sz w:val="28"/>
          <w:szCs w:val="28"/>
        </w:rPr>
        <w:t xml:space="preserve"> «</w:t>
      </w:r>
      <w:r w:rsidR="00B80632">
        <w:rPr>
          <w:rFonts w:ascii="Times New Roman" w:hAnsi="Times New Roman" w:cs="Times New Roman"/>
          <w:sz w:val="28"/>
          <w:szCs w:val="28"/>
        </w:rPr>
        <w:t>Среднеаргунское»</w:t>
      </w:r>
      <w:r w:rsidR="009666B7">
        <w:rPr>
          <w:rFonts w:ascii="Times New Roman" w:hAnsi="Times New Roman" w:cs="Times New Roman"/>
          <w:sz w:val="28"/>
          <w:szCs w:val="28"/>
        </w:rPr>
        <w:t xml:space="preserve"> </w:t>
      </w:r>
      <w:r w:rsidR="00B80632">
        <w:rPr>
          <w:rFonts w:ascii="Times New Roman" w:hAnsi="Times New Roman" w:cs="Times New Roman"/>
          <w:sz w:val="28"/>
          <w:szCs w:val="28"/>
        </w:rPr>
        <w:t>от</w:t>
      </w:r>
      <w:r w:rsidR="00583E92">
        <w:rPr>
          <w:rFonts w:ascii="Times New Roman" w:hAnsi="Times New Roman" w:cs="Times New Roman"/>
          <w:sz w:val="28"/>
          <w:szCs w:val="28"/>
        </w:rPr>
        <w:t xml:space="preserve"> 09.04.2014 г.</w:t>
      </w:r>
      <w:r w:rsidR="00357BB3">
        <w:rPr>
          <w:rFonts w:ascii="Times New Roman" w:hAnsi="Times New Roman" w:cs="Times New Roman"/>
          <w:sz w:val="28"/>
          <w:szCs w:val="28"/>
        </w:rPr>
        <w:t xml:space="preserve"> № 14.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1.</w:t>
      </w:r>
      <w:r w:rsidR="00703B07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Утвердить Порядок разработки среднесрочного финансового плана сельского поселения «</w:t>
      </w:r>
      <w:r w:rsidR="00703B07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BF0D33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</w:t>
      </w:r>
      <w:r w:rsidR="00B80632">
        <w:rPr>
          <w:rFonts w:ascii="Times New Roman" w:hAnsi="Times New Roman" w:cs="Times New Roman"/>
          <w:sz w:val="28"/>
          <w:szCs w:val="28"/>
        </w:rPr>
        <w:t>н» в соответствии с Приложением</w:t>
      </w:r>
      <w:r w:rsidRPr="00BF0D33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</w:t>
      </w:r>
      <w:r w:rsidR="00703B07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Утвердить форму среднесрочного финансового плана сельского поселения «</w:t>
      </w:r>
      <w:r w:rsidR="00703B07">
        <w:rPr>
          <w:rFonts w:ascii="Times New Roman" w:hAnsi="Times New Roman" w:cs="Times New Roman"/>
          <w:sz w:val="28"/>
          <w:szCs w:val="28"/>
        </w:rPr>
        <w:t>Среднеаргунс</w:t>
      </w:r>
      <w:r w:rsidR="001157EE">
        <w:rPr>
          <w:rFonts w:ascii="Times New Roman" w:hAnsi="Times New Roman" w:cs="Times New Roman"/>
          <w:sz w:val="28"/>
          <w:szCs w:val="28"/>
        </w:rPr>
        <w:t>к</w:t>
      </w:r>
      <w:r w:rsidR="00703B07">
        <w:rPr>
          <w:rFonts w:ascii="Times New Roman" w:hAnsi="Times New Roman" w:cs="Times New Roman"/>
          <w:sz w:val="28"/>
          <w:szCs w:val="28"/>
        </w:rPr>
        <w:t>ое</w:t>
      </w:r>
      <w:r w:rsidRPr="00BF0D33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</w:t>
      </w:r>
      <w:r w:rsidR="00B80632">
        <w:rPr>
          <w:rFonts w:ascii="Times New Roman" w:hAnsi="Times New Roman" w:cs="Times New Roman"/>
          <w:sz w:val="28"/>
          <w:szCs w:val="28"/>
        </w:rPr>
        <w:t xml:space="preserve">» в соответствии с Приложением 2 </w:t>
      </w:r>
      <w:r w:rsidRPr="00BF0D3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3.</w:t>
      </w:r>
      <w:r w:rsidR="009666B7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признать утратившим силу Постановление Главы администрации сельского поселения «</w:t>
      </w:r>
      <w:r w:rsidR="00703B07">
        <w:rPr>
          <w:rFonts w:ascii="Times New Roman" w:hAnsi="Times New Roman" w:cs="Times New Roman"/>
          <w:sz w:val="28"/>
          <w:szCs w:val="28"/>
        </w:rPr>
        <w:t>Среднеаргунское</w:t>
      </w:r>
      <w:r w:rsidR="00B80632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</w:t>
      </w:r>
      <w:r w:rsidR="00B80632">
        <w:rPr>
          <w:rFonts w:ascii="Times New Roman" w:hAnsi="Times New Roman" w:cs="Times New Roman"/>
          <w:sz w:val="28"/>
          <w:szCs w:val="28"/>
        </w:rPr>
        <w:t xml:space="preserve"> Краснокаменский район» </w:t>
      </w:r>
      <w:r w:rsidR="005F696E">
        <w:rPr>
          <w:rFonts w:ascii="Times New Roman" w:hAnsi="Times New Roman" w:cs="Times New Roman"/>
          <w:sz w:val="28"/>
          <w:szCs w:val="28"/>
        </w:rPr>
        <w:t xml:space="preserve">от «29» декабря </w:t>
      </w:r>
      <w:r w:rsidRPr="00BF0D33">
        <w:rPr>
          <w:rFonts w:ascii="Times New Roman" w:hAnsi="Times New Roman" w:cs="Times New Roman"/>
          <w:sz w:val="28"/>
          <w:szCs w:val="28"/>
        </w:rPr>
        <w:t>2008</w:t>
      </w:r>
      <w:r w:rsidR="00DF3B10">
        <w:rPr>
          <w:rFonts w:ascii="Times New Roman" w:hAnsi="Times New Roman" w:cs="Times New Roman"/>
          <w:sz w:val="28"/>
          <w:szCs w:val="28"/>
        </w:rPr>
        <w:t xml:space="preserve"> </w:t>
      </w:r>
      <w:r w:rsidR="005F696E">
        <w:rPr>
          <w:rFonts w:ascii="Times New Roman" w:hAnsi="Times New Roman" w:cs="Times New Roman"/>
          <w:sz w:val="28"/>
          <w:szCs w:val="28"/>
        </w:rPr>
        <w:t xml:space="preserve">г. № 69 </w:t>
      </w:r>
      <w:r w:rsidRPr="00BF0D33">
        <w:rPr>
          <w:rFonts w:ascii="Times New Roman" w:hAnsi="Times New Roman" w:cs="Times New Roman"/>
          <w:sz w:val="28"/>
          <w:szCs w:val="28"/>
        </w:rPr>
        <w:t>«Об утверждении Положения о разработке среднесрочного финансового плана сельского поселения «</w:t>
      </w:r>
      <w:r w:rsidR="001157EE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BF0D33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район».</w:t>
      </w:r>
    </w:p>
    <w:p w:rsidR="007419CB" w:rsidRPr="00953C56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4.</w:t>
      </w:r>
      <w:r w:rsidR="009666B7">
        <w:rPr>
          <w:rFonts w:ascii="Times New Roman" w:hAnsi="Times New Roman" w:cs="Times New Roman"/>
          <w:sz w:val="28"/>
          <w:szCs w:val="28"/>
        </w:rPr>
        <w:t xml:space="preserve"> </w:t>
      </w:r>
      <w:r w:rsidR="00953C56" w:rsidRPr="00953C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5.</w:t>
      </w:r>
      <w:r w:rsidR="009666B7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DD60EF" w:rsidP="00741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C2F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2F02">
        <w:rPr>
          <w:rFonts w:ascii="Times New Roman" w:hAnsi="Times New Roman" w:cs="Times New Roman"/>
          <w:sz w:val="28"/>
          <w:szCs w:val="28"/>
        </w:rPr>
        <w:tab/>
      </w:r>
      <w:r w:rsidR="00DC2F02">
        <w:rPr>
          <w:rFonts w:ascii="Times New Roman" w:hAnsi="Times New Roman" w:cs="Times New Roman"/>
          <w:sz w:val="28"/>
          <w:szCs w:val="28"/>
        </w:rPr>
        <w:tab/>
      </w:r>
      <w:r w:rsidR="00DC2F02">
        <w:rPr>
          <w:rFonts w:ascii="Times New Roman" w:hAnsi="Times New Roman" w:cs="Times New Roman"/>
          <w:sz w:val="28"/>
          <w:szCs w:val="28"/>
        </w:rPr>
        <w:tab/>
      </w:r>
      <w:r w:rsidR="00DC2F02">
        <w:rPr>
          <w:rFonts w:ascii="Times New Roman" w:hAnsi="Times New Roman" w:cs="Times New Roman"/>
          <w:sz w:val="28"/>
          <w:szCs w:val="28"/>
        </w:rPr>
        <w:tab/>
      </w:r>
      <w:r w:rsidR="00DC2F02">
        <w:rPr>
          <w:rFonts w:ascii="Times New Roman" w:hAnsi="Times New Roman" w:cs="Times New Roman"/>
          <w:sz w:val="28"/>
          <w:szCs w:val="28"/>
        </w:rPr>
        <w:tab/>
      </w:r>
      <w:r w:rsidR="00DF3B10">
        <w:rPr>
          <w:rFonts w:ascii="Times New Roman" w:hAnsi="Times New Roman" w:cs="Times New Roman"/>
          <w:sz w:val="28"/>
          <w:szCs w:val="28"/>
        </w:rPr>
        <w:t>Н.Д. Рженева</w:t>
      </w:r>
    </w:p>
    <w:p w:rsidR="007419CB" w:rsidRDefault="007419CB" w:rsidP="007419CB">
      <w:pPr>
        <w:rPr>
          <w:rFonts w:ascii="Times New Roman" w:hAnsi="Times New Roman" w:cs="Times New Roman"/>
          <w:sz w:val="28"/>
          <w:szCs w:val="28"/>
        </w:rPr>
      </w:pPr>
    </w:p>
    <w:p w:rsidR="00EA1798" w:rsidRDefault="00EA1798" w:rsidP="007419CB">
      <w:pPr>
        <w:rPr>
          <w:rFonts w:ascii="Times New Roman" w:hAnsi="Times New Roman" w:cs="Times New Roman"/>
          <w:sz w:val="28"/>
          <w:szCs w:val="28"/>
        </w:rPr>
      </w:pPr>
    </w:p>
    <w:p w:rsidR="00EA1798" w:rsidRPr="00BF0D33" w:rsidRDefault="00EA1798" w:rsidP="007419CB">
      <w:pPr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7419CB">
      <w:pPr>
        <w:rPr>
          <w:rFonts w:ascii="Times New Roman" w:hAnsi="Times New Roman" w:cs="Times New Roman"/>
          <w:sz w:val="28"/>
          <w:szCs w:val="28"/>
        </w:rPr>
      </w:pPr>
    </w:p>
    <w:p w:rsidR="00DF3B10" w:rsidRDefault="00DF3B10" w:rsidP="007419CB">
      <w:pPr>
        <w:rPr>
          <w:rFonts w:ascii="Times New Roman" w:hAnsi="Times New Roman" w:cs="Times New Roman"/>
          <w:sz w:val="28"/>
          <w:szCs w:val="28"/>
        </w:rPr>
      </w:pPr>
    </w:p>
    <w:p w:rsidR="00EA1798" w:rsidRDefault="00EA1798" w:rsidP="007419CB">
      <w:pPr>
        <w:rPr>
          <w:rFonts w:ascii="Times New Roman" w:hAnsi="Times New Roman" w:cs="Times New Roman"/>
          <w:sz w:val="28"/>
          <w:szCs w:val="28"/>
        </w:rPr>
      </w:pPr>
    </w:p>
    <w:p w:rsidR="00EA1798" w:rsidRDefault="00EA1798" w:rsidP="007419CB">
      <w:pPr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DC2F02" w:rsidP="00DC2F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EAF">
        <w:rPr>
          <w:rFonts w:ascii="Times New Roman" w:hAnsi="Times New Roman" w:cs="Times New Roman"/>
          <w:sz w:val="28"/>
          <w:szCs w:val="28"/>
        </w:rPr>
        <w:t>№ 1</w:t>
      </w:r>
    </w:p>
    <w:p w:rsidR="007419CB" w:rsidRPr="00BF0D33" w:rsidRDefault="007419CB" w:rsidP="00DC2F02">
      <w:pPr>
        <w:jc w:val="right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DF3B10" w:rsidRDefault="007419CB" w:rsidP="00DC2F02">
      <w:pPr>
        <w:jc w:val="right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lastRenderedPageBreak/>
        <w:t>се</w:t>
      </w:r>
      <w:r w:rsidR="00DF3B10">
        <w:rPr>
          <w:rFonts w:ascii="Times New Roman" w:hAnsi="Times New Roman" w:cs="Times New Roman"/>
          <w:sz w:val="28"/>
          <w:szCs w:val="28"/>
        </w:rPr>
        <w:t>льско</w:t>
      </w:r>
      <w:r w:rsidR="00DC2F02">
        <w:rPr>
          <w:rFonts w:ascii="Times New Roman" w:hAnsi="Times New Roman" w:cs="Times New Roman"/>
          <w:sz w:val="28"/>
          <w:szCs w:val="28"/>
        </w:rPr>
        <w:t xml:space="preserve">го поселения «Среднеаргунское» </w:t>
      </w:r>
    </w:p>
    <w:p w:rsidR="007419CB" w:rsidRPr="00BF0D33" w:rsidRDefault="007419CB" w:rsidP="00DC2F02">
      <w:pPr>
        <w:jc w:val="right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муниципального района «Город</w:t>
      </w:r>
    </w:p>
    <w:p w:rsidR="007419CB" w:rsidRPr="00BF0D33" w:rsidRDefault="007419CB" w:rsidP="00DC2F02">
      <w:pPr>
        <w:jc w:val="right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Краснокаменск и Краснокаменский район»</w:t>
      </w:r>
    </w:p>
    <w:p w:rsidR="007419CB" w:rsidRPr="00BF0D33" w:rsidRDefault="007419CB" w:rsidP="00DC2F02">
      <w:pPr>
        <w:tabs>
          <w:tab w:val="left" w:pos="58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от «</w:t>
      </w:r>
      <w:r w:rsidR="00F55113">
        <w:rPr>
          <w:rFonts w:ascii="Times New Roman" w:hAnsi="Times New Roman" w:cs="Times New Roman"/>
          <w:sz w:val="28"/>
          <w:szCs w:val="28"/>
        </w:rPr>
        <w:t>30» сентября 2014</w:t>
      </w:r>
      <w:r w:rsidR="00DC2F02">
        <w:rPr>
          <w:rFonts w:ascii="Times New Roman" w:hAnsi="Times New Roman" w:cs="Times New Roman"/>
          <w:sz w:val="28"/>
          <w:szCs w:val="28"/>
        </w:rPr>
        <w:t xml:space="preserve">г. </w:t>
      </w:r>
      <w:r w:rsidR="00F55113">
        <w:rPr>
          <w:rFonts w:ascii="Times New Roman" w:hAnsi="Times New Roman" w:cs="Times New Roman"/>
          <w:sz w:val="28"/>
          <w:szCs w:val="28"/>
        </w:rPr>
        <w:t>№ 36</w:t>
      </w:r>
    </w:p>
    <w:p w:rsidR="007419CB" w:rsidRPr="00BF0D33" w:rsidRDefault="007419CB" w:rsidP="00DC2F02">
      <w:pPr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87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Порядок</w:t>
      </w:r>
    </w:p>
    <w:p w:rsidR="007419CB" w:rsidRPr="00BF0D33" w:rsidRDefault="007419CB" w:rsidP="0087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 сельского поселения</w:t>
      </w:r>
    </w:p>
    <w:p w:rsidR="007419CB" w:rsidRPr="00BF0D33" w:rsidRDefault="00876865" w:rsidP="00876865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«Среднеаргунское</w:t>
      </w:r>
      <w:r w:rsidR="007419CB" w:rsidRPr="00BF0D33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</w:t>
      </w:r>
    </w:p>
    <w:p w:rsidR="007419CB" w:rsidRPr="00BF0D33" w:rsidRDefault="007419CB" w:rsidP="004C71BC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4C71BC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419CB" w:rsidRPr="00BF0D33" w:rsidRDefault="007419CB" w:rsidP="007419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7419C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1.1.Среднесрочный финансовый план сел</w:t>
      </w:r>
      <w:r w:rsidR="00876865">
        <w:rPr>
          <w:rFonts w:ascii="Times New Roman" w:hAnsi="Times New Roman" w:cs="Times New Roman"/>
          <w:sz w:val="28"/>
          <w:szCs w:val="28"/>
        </w:rPr>
        <w:t>ьского поселения «Среднеаргунское</w:t>
      </w:r>
      <w:r w:rsidRPr="00BF0D33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(далее - среднесрочный финансовый план) - документ, содержащий основные параметры (показатели) бюджета сельского поселения «</w:t>
      </w:r>
      <w:r w:rsidR="00876865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BF0D33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(далее – сельское поселение) о прогнозных возможностях бюджета сельского поселения по мобилизации доходов, и финансированию основных расходов в среднесрочной перспективе.</w:t>
      </w:r>
    </w:p>
    <w:p w:rsidR="007419CB" w:rsidRPr="00BF0D33" w:rsidRDefault="007419CB" w:rsidP="007419C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1.2.Среднесрочный финансовый план сельского поселения разрабатывается в соответствии с Бюджетным кодексом Российской Федерации, основными направлениями бюджетной и налоговой политики сельского поселения, на основании прогноза социально – экономического развития сельского поселения.</w:t>
      </w:r>
    </w:p>
    <w:p w:rsidR="007419CB" w:rsidRPr="00BF0D33" w:rsidRDefault="007419CB" w:rsidP="007419C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1.3.Среднесрочный финансовый план разрабатывается ежегодно по форме и в порядке, установленным настоящим Порядком.</w:t>
      </w:r>
    </w:p>
    <w:p w:rsidR="007419CB" w:rsidRPr="00BF0D33" w:rsidRDefault="007419CB" w:rsidP="007419C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1.4. Проект среднесрочного финансового плана разрабатывается и утверждается Администрацией сельского поселения ежегодно на очередной финансовый год и плановый период и представляется в Совет сельского поселения одновременно с проектом бюджета сельского поселения на очередной финансовый год. </w:t>
      </w:r>
    </w:p>
    <w:p w:rsidR="007419CB" w:rsidRPr="00BF0D33" w:rsidRDefault="007419CB" w:rsidP="007419C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1.5.Показатели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 плановый период.</w:t>
      </w:r>
    </w:p>
    <w:p w:rsidR="007419CB" w:rsidRPr="00BF0D33" w:rsidRDefault="007419CB" w:rsidP="007419C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1.6. Значения показателей среднесрочного финансового плана сельского поселения и основных показателей проекта бюджета сельского поселения на очередной финансовый год должны соответствовать друг другу.</w:t>
      </w:r>
    </w:p>
    <w:p w:rsidR="007419CB" w:rsidRPr="00BF0D33" w:rsidRDefault="007419CB" w:rsidP="007419C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1.7.Среднесрочный финансовый план сельского поселения разрабатывается путем уточнения параметров указанного плана на плановый период и добавлением параметров на второй год планового период.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 1.8.Понятия, используемые в настоящем Порядке: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 xml:space="preserve"> текущий финансовый год – год, в котором осуществляется исполнение бюджета сельского поселения, составление и рассмотрение проекта бюджета сельского поселения на очередной финансовый год;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очередной финансовый год – год, следующий за текущим финансовым годом;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отчетный финансовый год – год, предшествующий текущему финансовому году;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lastRenderedPageBreak/>
        <w:t>плановый период - два финансовых года, следующие за очередным финансовым годом;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 xml:space="preserve"> администраторы доходов бюджета сельского поселения – Администрация сельского поселения осуществляющая в соответствии с законодательством РФ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бюджетной системы РФ;</w:t>
      </w:r>
    </w:p>
    <w:p w:rsidR="007419CB" w:rsidRPr="00BF0D33" w:rsidRDefault="007419CB" w:rsidP="00741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7419CB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  2.Основы разработки среднесрочного финансового план</w:t>
      </w:r>
    </w:p>
    <w:p w:rsidR="007419CB" w:rsidRPr="00BF0D33" w:rsidRDefault="007419CB" w:rsidP="007419CB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7419CB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2.1.Исходной базой для формирования среднесрочного финансового плана является бюджет на текущий финансовый год.</w:t>
      </w:r>
    </w:p>
    <w:p w:rsidR="007419CB" w:rsidRPr="00BF0D33" w:rsidRDefault="007419CB" w:rsidP="007419CB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сельского поселения за текущий финансовый год.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2.2.Среднесрочный финансовый план разрабатывается в два этапа: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- на первом этапе разрабатываются и одобряются основные направления бюджетной и налоговой политики, а также прогноз социально – экономического развития сельского поселения;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- на втором этапе разрабатывается проект среднесрочного финансового плана по формам согласно приложениям к настоящему Порядку с целью определения основных показателей бюджета сельского поселения.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2.3.Разработка основных показателей  среднесрочного финансового плана сельского поселения предполагает: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- прогнозный объём общих доходов и поступлений в бюджет сельского поселения, включая доходы от предпринимательской и иной, приносящей доход деятельности на очередной финансовый год и плановый период;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 - прогнозный объем общих расходов бюджета сельского поселения на очередной финансовый год и плановый период;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- распределение объемов бюджетных ассигнований на очередной финансовый год и плановый период по разделам, подразделам, целевым статьям и видам расходов классификации расходов бюджетов;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 - проектирование дефицита (профицита) бюджета сельского поселения.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2.4.Утвержденный среднесрочный финансовый план сельского поселения должен содержать следующие параметры:</w:t>
      </w:r>
    </w:p>
    <w:p w:rsidR="007419CB" w:rsidRPr="00BF0D33" w:rsidRDefault="007419CB" w:rsidP="007419CB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прогнозируемый общий объем доходов и расходов бюджета сельского поселения;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 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 - распределение в очередном фина</w:t>
      </w:r>
      <w:r w:rsidR="001F5315">
        <w:rPr>
          <w:rFonts w:ascii="Times New Roman" w:hAnsi="Times New Roman" w:cs="Times New Roman"/>
          <w:sz w:val="28"/>
          <w:szCs w:val="28"/>
        </w:rPr>
        <w:t>нсовом году и плановом периоде</w:t>
      </w:r>
      <w:r w:rsidRPr="00BF0D33">
        <w:rPr>
          <w:rFonts w:ascii="Times New Roman" w:hAnsi="Times New Roman" w:cs="Times New Roman"/>
          <w:sz w:val="28"/>
          <w:szCs w:val="28"/>
        </w:rPr>
        <w:t xml:space="preserve"> дотаций на выравнивание бюджетной обеспеченности сельского поселения;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 - нормативы отчислений от налоговых доходов в бюджет сельского поселения, устанавливаемые (подлежащие установлению) муниципальными </w:t>
      </w:r>
      <w:r w:rsidRPr="00BF0D33">
        <w:rPr>
          <w:rFonts w:ascii="Times New Roman" w:hAnsi="Times New Roman" w:cs="Times New Roman"/>
          <w:sz w:val="28"/>
          <w:szCs w:val="28"/>
        </w:rPr>
        <w:lastRenderedPageBreak/>
        <w:t>правовыми актами представительного органа муниципального района «Город Краснокаменск и Краснокаменский район» Забайкальского края;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 - дефицит (профицит) бюджета сельского поселения;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 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1F5315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19CB" w:rsidRPr="00BF0D33">
        <w:rPr>
          <w:rFonts w:ascii="Times New Roman" w:hAnsi="Times New Roman" w:cs="Times New Roman"/>
          <w:sz w:val="28"/>
          <w:szCs w:val="28"/>
        </w:rPr>
        <w:t>Формирование доходов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2.5.Разработка прогноза доходов бюджета сельского поселения осуществляется на основании: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действующего законодательства Российской Федерации и Забайкальского края о налогах и сборах;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нормативов отчислений от федеральных, региональных, местных налогов и сборов, налогов, предусмотренных специальными налоговыми режимами, в бюджет сельского поселения;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 xml:space="preserve"> - информации о предполагаемых объемах финансовой помощи из бюджетов других уровней бюджетной системы Российской Федерации бюджету сельского поселения.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При</w:t>
      </w:r>
      <w:r w:rsidR="001F5315">
        <w:rPr>
          <w:rFonts w:ascii="Times New Roman" w:hAnsi="Times New Roman" w:cs="Times New Roman"/>
          <w:sz w:val="28"/>
          <w:szCs w:val="28"/>
        </w:rPr>
        <w:t xml:space="preserve"> прогнозе доходов используются </w:t>
      </w:r>
      <w:r w:rsidRPr="00BF0D33">
        <w:rPr>
          <w:rFonts w:ascii="Times New Roman" w:hAnsi="Times New Roman" w:cs="Times New Roman"/>
          <w:sz w:val="28"/>
          <w:szCs w:val="28"/>
        </w:rPr>
        <w:t>итоги социально – экономического развития сельского поселения, поступление доходов в отчетном финансовом году, ожидаемые поступления дохо</w:t>
      </w:r>
      <w:r w:rsidR="001F5315">
        <w:rPr>
          <w:rFonts w:ascii="Times New Roman" w:hAnsi="Times New Roman" w:cs="Times New Roman"/>
          <w:sz w:val="28"/>
          <w:szCs w:val="28"/>
        </w:rPr>
        <w:t xml:space="preserve">дов в текущем финансовом году, </w:t>
      </w:r>
      <w:r w:rsidRPr="00BF0D33">
        <w:rPr>
          <w:rFonts w:ascii="Times New Roman" w:hAnsi="Times New Roman" w:cs="Times New Roman"/>
          <w:sz w:val="28"/>
          <w:szCs w:val="28"/>
        </w:rPr>
        <w:t>прогноз социально – экономического развития сельского поселения на очередной финансовый год и плановый период с учетом показателей предприятий поселения, учитывающих тенденции их развития.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1F5315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>Формирование расходов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2.6.</w:t>
      </w:r>
      <w:r w:rsidR="00742C26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Формирование расходов местного бюджета осуществляется в соответствии с расходными обязательствами, установленными в соответствии со ст. 86 Бюджетного кодекса Российской Федерации.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2.7.</w:t>
      </w:r>
      <w:r w:rsidR="00742C26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При формировании расходов среднесрочного финансового плана за основу берется распределение бюджетных ассигнований по разделам, подразделам, целевым статьям и видам расходов классификации бюджетов в ведомственной структуре расходов местного бюджета на текущий год.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2.8.</w:t>
      </w:r>
      <w:r w:rsidR="00742C26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В расчетах используются следующие прогнозные экономические показатели на среднесрочный период: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темп роста заработной платы работников бюджетной сферы и муниципальных служащих;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темп роста потребительских цен (индекс инфляции);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темп роста тарифов на коммунальные услуги;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минимальный размер оплаты труда;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численность потребителей соответствующих бюджетных услуг;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lastRenderedPageBreak/>
        <w:tab/>
        <w:t>- иные показатели.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2.9.</w:t>
      </w:r>
      <w:r w:rsidR="00742C26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Планирование расходов, за исключением расходов по ведомственным целевым программам, обслуживанию муниципального долга и межбюджетным трансфертам, осуществляется путем проведения анализа расходов текущего финансового года на целесообразность их 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расходов, в результате чего исключаются: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расходы, утратившие значения в результате изменения полномочий распорядителей бюджетных средств;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расходы, произведенные в текущем финансовом году в соответствии с разовыми решениями о финансировании из бюджета сельского поселения;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расходы на реализацию решений, срок действия которых ограничен текущим финансовым годом;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расходы по актам (представлениям) проверок.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В случае наличия финансовых нормативов, утвержденных нормативными правовыми актами Совета сельского поселения, планирование расходов осуществляется с использованием утвержденных нормативов.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2.10.</w:t>
      </w:r>
      <w:r w:rsidR="00742C26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Расчет расходов бюджета сельского поселения по реализации ведомственных целевых программ производится исходя из приоритетов социально – экономического развития бюджета сельского поселения с учетом утвержденных ведомственных целевых программ и проектов целевых программ, находящихся на различных стадиях рассмотрения органами местного самоуправления сельского поселения.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2.11.</w:t>
      </w:r>
      <w:r w:rsidR="00742C26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периода, объемов погашения действующих долговых обязательств, прогноза привлечения кредитных средств на финансирование дефицита бюджета сельского поселения планируемого периода.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2.12.</w:t>
      </w:r>
      <w:r w:rsidR="00742C26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Расходы местного бюджета определяются на основе общего объема финансовых ресурсов, которые могут быть направлены на исполнение расходных обязательств бюджета сельского поселения, в том числе на осуществление отдельных государственных полномочий, переданных органам местного самоуправления сельского поселения.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2.14.</w:t>
      </w:r>
      <w:r w:rsidR="00742C26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Объем дефицита (профицита) бюджета сельского поселения 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2.15.Источники финансирования дефицита бюджета сельского поселения определяются в соответствии с действующим бюджетным законодательством.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3.</w:t>
      </w:r>
      <w:r w:rsidR="00742C26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Применение среднесрочного финансового плана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3.1.</w:t>
      </w:r>
      <w:r w:rsidR="00D275EB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Утвержденный финансовый план используется при формировании проекта бюджета сельского поселения на очередной финансовый год.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lastRenderedPageBreak/>
        <w:tab/>
        <w:t>3.2.</w:t>
      </w:r>
      <w:r w:rsidR="00D275EB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Использование среднесрочного финансового плана при формировании проекта бюджета сельского поселения на очередной финансовый год включает в себя: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-разработку доходной и расходной частей бюджета сельского поселения в соответствии с параметрами среднесрочного финансового плана;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-разработку программ муниципальных заимствований на очередной финансовый год в соответствии с параметрами среднесрочного финансового плана в части привлечения и погашения заимствований сельского поселения и предоставления муниципальных гарантий, внесение предложений по установлению предельных объемов обязательств по муниципальным гарантиям.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3.3.</w:t>
      </w:r>
      <w:r w:rsidR="00D275EB">
        <w:rPr>
          <w:rFonts w:ascii="Times New Roman" w:hAnsi="Times New Roman" w:cs="Times New Roman"/>
          <w:sz w:val="28"/>
          <w:szCs w:val="28"/>
        </w:rPr>
        <w:t xml:space="preserve"> </w:t>
      </w:r>
      <w:r w:rsidRPr="00BF0D33">
        <w:rPr>
          <w:rFonts w:ascii="Times New Roman" w:hAnsi="Times New Roman" w:cs="Times New Roman"/>
          <w:sz w:val="28"/>
          <w:szCs w:val="28"/>
        </w:rPr>
        <w:t>Отклонение от показателей утвержденного среднесрочного финансового плана при разработке проекта бюджета сельского поселения на очередной финансовый год допускается в случаях: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изменения объемов финансовой помощи от бюджетов других уровней по сравнению с предусмотренными в среднесрочном финансовом плане объемами;</w:t>
      </w:r>
    </w:p>
    <w:p w:rsidR="007419CB" w:rsidRPr="00BF0D33" w:rsidRDefault="007419CB" w:rsidP="007419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- изменения показателей предельных значений объемов бюджетных ассигнований по распорядителям и получателям средств бюджета сельского поселения.</w:t>
      </w:r>
    </w:p>
    <w:p w:rsidR="007419CB" w:rsidRPr="00BF0D33" w:rsidRDefault="007419CB" w:rsidP="007419CB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BF0D33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  <w:bookmarkStart w:id="0" w:name="_GoBack"/>
      <w:bookmarkEnd w:id="0"/>
    </w:p>
    <w:p w:rsidR="006349A7" w:rsidRDefault="006349A7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DA2F35" w:rsidRDefault="00DA2F35" w:rsidP="00772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2F35" w:rsidRDefault="00DA2F35" w:rsidP="00772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2F35" w:rsidRDefault="00DA2F35" w:rsidP="00772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2F35" w:rsidRDefault="00DA2F35" w:rsidP="00772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2F35" w:rsidRDefault="00DA2F35" w:rsidP="00772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902" w:rsidRPr="00DA2F35" w:rsidRDefault="00772902" w:rsidP="00772902">
      <w:pPr>
        <w:jc w:val="right"/>
        <w:rPr>
          <w:rFonts w:ascii="Times New Roman" w:hAnsi="Times New Roman" w:cs="Times New Roman"/>
          <w:sz w:val="24"/>
          <w:szCs w:val="24"/>
        </w:rPr>
      </w:pPr>
      <w:r w:rsidRPr="00DA2F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2F35">
        <w:rPr>
          <w:rFonts w:ascii="Times New Roman" w:hAnsi="Times New Roman" w:cs="Times New Roman"/>
          <w:sz w:val="24"/>
          <w:szCs w:val="24"/>
        </w:rPr>
        <w:t>№ 2</w:t>
      </w:r>
    </w:p>
    <w:p w:rsidR="00772902" w:rsidRPr="00DA2F35" w:rsidRDefault="00772902" w:rsidP="00772902">
      <w:pPr>
        <w:jc w:val="right"/>
        <w:rPr>
          <w:rFonts w:ascii="Times New Roman" w:hAnsi="Times New Roman" w:cs="Times New Roman"/>
          <w:sz w:val="24"/>
          <w:szCs w:val="24"/>
        </w:rPr>
      </w:pPr>
      <w:r w:rsidRPr="00DA2F35">
        <w:rPr>
          <w:rFonts w:ascii="Times New Roman" w:hAnsi="Times New Roman" w:cs="Times New Roman"/>
          <w:sz w:val="24"/>
          <w:szCs w:val="24"/>
        </w:rPr>
        <w:lastRenderedPageBreak/>
        <w:t>к Постановлению Главы Администрации</w:t>
      </w:r>
    </w:p>
    <w:p w:rsidR="00772902" w:rsidRPr="00DA2F35" w:rsidRDefault="00772902" w:rsidP="00772902">
      <w:pPr>
        <w:jc w:val="right"/>
        <w:rPr>
          <w:rFonts w:ascii="Times New Roman" w:hAnsi="Times New Roman" w:cs="Times New Roman"/>
          <w:sz w:val="24"/>
          <w:szCs w:val="24"/>
        </w:rPr>
      </w:pPr>
      <w:r w:rsidRPr="00DA2F35">
        <w:rPr>
          <w:rFonts w:ascii="Times New Roman" w:hAnsi="Times New Roman" w:cs="Times New Roman"/>
          <w:sz w:val="24"/>
          <w:szCs w:val="24"/>
        </w:rPr>
        <w:t>сельского поселения «Среднеаргунское»муниципального района</w:t>
      </w:r>
      <w:r w:rsidR="00DA2F35">
        <w:rPr>
          <w:rFonts w:ascii="Times New Roman" w:hAnsi="Times New Roman" w:cs="Times New Roman"/>
          <w:sz w:val="24"/>
          <w:szCs w:val="24"/>
        </w:rPr>
        <w:t xml:space="preserve"> </w:t>
      </w:r>
      <w:r w:rsidRPr="00DA2F35">
        <w:rPr>
          <w:rFonts w:ascii="Times New Roman" w:hAnsi="Times New Roman" w:cs="Times New Roman"/>
          <w:sz w:val="24"/>
          <w:szCs w:val="24"/>
        </w:rPr>
        <w:t>«Город</w:t>
      </w:r>
    </w:p>
    <w:p w:rsidR="00DA2F35" w:rsidRDefault="00772902" w:rsidP="00DA2F35">
      <w:pPr>
        <w:jc w:val="right"/>
        <w:rPr>
          <w:rFonts w:ascii="Times New Roman" w:hAnsi="Times New Roman" w:cs="Times New Roman"/>
          <w:sz w:val="24"/>
          <w:szCs w:val="24"/>
        </w:rPr>
      </w:pPr>
      <w:r w:rsidRPr="00DA2F35">
        <w:rPr>
          <w:rFonts w:ascii="Times New Roman" w:hAnsi="Times New Roman" w:cs="Times New Roman"/>
          <w:sz w:val="24"/>
          <w:szCs w:val="24"/>
        </w:rPr>
        <w:t>Красно</w:t>
      </w:r>
      <w:r w:rsidR="00DA2F35">
        <w:rPr>
          <w:rFonts w:ascii="Times New Roman" w:hAnsi="Times New Roman" w:cs="Times New Roman"/>
          <w:sz w:val="24"/>
          <w:szCs w:val="24"/>
        </w:rPr>
        <w:t>каменск и Краснокаменский район</w:t>
      </w:r>
    </w:p>
    <w:p w:rsidR="00C21390" w:rsidRPr="00DA2F35" w:rsidRDefault="00772902" w:rsidP="00DA2F35">
      <w:pPr>
        <w:jc w:val="right"/>
        <w:rPr>
          <w:rFonts w:ascii="Times New Roman" w:hAnsi="Times New Roman" w:cs="Times New Roman"/>
          <w:sz w:val="24"/>
          <w:szCs w:val="24"/>
        </w:rPr>
      </w:pPr>
      <w:r w:rsidRPr="00DA2F35">
        <w:rPr>
          <w:rFonts w:ascii="Times New Roman" w:hAnsi="Times New Roman" w:cs="Times New Roman"/>
          <w:sz w:val="24"/>
          <w:szCs w:val="24"/>
        </w:rPr>
        <w:t>от «30» сентября 2014г. № 36</w:t>
      </w:r>
    </w:p>
    <w:tbl>
      <w:tblPr>
        <w:tblW w:w="10350" w:type="dxa"/>
        <w:tblLayout w:type="fixed"/>
        <w:tblLook w:val="04A0"/>
      </w:tblPr>
      <w:tblGrid>
        <w:gridCol w:w="3564"/>
        <w:gridCol w:w="454"/>
        <w:gridCol w:w="206"/>
        <w:gridCol w:w="45"/>
        <w:gridCol w:w="188"/>
        <w:gridCol w:w="237"/>
        <w:gridCol w:w="221"/>
        <w:gridCol w:w="204"/>
        <w:gridCol w:w="993"/>
        <w:gridCol w:w="425"/>
        <w:gridCol w:w="567"/>
        <w:gridCol w:w="709"/>
        <w:gridCol w:w="708"/>
        <w:gridCol w:w="552"/>
        <w:gridCol w:w="236"/>
        <w:gridCol w:w="79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</w:tblGrid>
      <w:tr w:rsidR="00C21390" w:rsidTr="00C15D45">
        <w:trPr>
          <w:gridAfter w:val="15"/>
          <w:wAfter w:w="1277" w:type="dxa"/>
          <w:trHeight w:val="9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Pr="00DA2F35" w:rsidRDefault="00772902" w:rsidP="00FD7F9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A2F3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</w:t>
            </w:r>
            <w:r w:rsidR="00DA2F35" w:rsidRPr="00DA2F3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ъёмы ассигнований</w:t>
            </w:r>
          </w:p>
        </w:tc>
        <w:tc>
          <w:tcPr>
            <w:tcW w:w="45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58" w:type="dxa"/>
            <w:gridSpan w:val="7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390" w:rsidTr="00C15D45">
        <w:trPr>
          <w:gridAfter w:val="8"/>
          <w:wAfter w:w="592" w:type="dxa"/>
          <w:trHeight w:val="285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390" w:rsidTr="00C15D45">
        <w:trPr>
          <w:gridAfter w:val="8"/>
          <w:wAfter w:w="592" w:type="dxa"/>
          <w:trHeight w:val="510"/>
        </w:trPr>
        <w:tc>
          <w:tcPr>
            <w:tcW w:w="4915" w:type="dxa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Объемы бюджетных ассигнований</w:t>
            </w:r>
          </w:p>
        </w:tc>
        <w:tc>
          <w:tcPr>
            <w:tcW w:w="4158" w:type="dxa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gridAfter w:val="8"/>
          <w:wAfter w:w="592" w:type="dxa"/>
          <w:trHeight w:val="510"/>
        </w:trPr>
        <w:tc>
          <w:tcPr>
            <w:tcW w:w="9073" w:type="dxa"/>
            <w:gridSpan w:val="1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главным распорядителям (распорядителям) средств бюджета сельского поселения по кодам</w:t>
            </w:r>
          </w:p>
        </w:tc>
        <w:tc>
          <w:tcPr>
            <w:tcW w:w="2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gridAfter w:val="8"/>
          <w:wAfter w:w="592" w:type="dxa"/>
          <w:trHeight w:val="510"/>
        </w:trPr>
        <w:tc>
          <w:tcPr>
            <w:tcW w:w="9073" w:type="dxa"/>
            <w:gridSpan w:val="1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расходов в разрезе бюджетных полномочий</w:t>
            </w:r>
          </w:p>
        </w:tc>
        <w:tc>
          <w:tcPr>
            <w:tcW w:w="2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gridAfter w:val="8"/>
          <w:wAfter w:w="592" w:type="dxa"/>
          <w:trHeight w:val="360"/>
        </w:trPr>
        <w:tc>
          <w:tcPr>
            <w:tcW w:w="9073" w:type="dxa"/>
            <w:gridSpan w:val="1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тыс. руб.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gridAfter w:val="8"/>
          <w:wAfter w:w="592" w:type="dxa"/>
          <w:trHeight w:val="240"/>
        </w:trPr>
        <w:tc>
          <w:tcPr>
            <w:tcW w:w="3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главных распорядителей (распорядителей) средств бюджета 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Вед-во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gridAfter w:val="8"/>
          <w:wAfter w:w="592" w:type="dxa"/>
          <w:trHeight w:val="270"/>
        </w:trPr>
        <w:tc>
          <w:tcPr>
            <w:tcW w:w="3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gridAfter w:val="8"/>
          <w:wAfter w:w="592" w:type="dxa"/>
          <w:trHeight w:val="330"/>
        </w:trPr>
        <w:tc>
          <w:tcPr>
            <w:tcW w:w="3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930"/>
        </w:trPr>
        <w:tc>
          <w:tcPr>
            <w:tcW w:w="3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1 - й год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й год</w:t>
            </w:r>
          </w:p>
        </w:tc>
        <w:tc>
          <w:tcPr>
            <w:tcW w:w="2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390" w:rsidTr="00C15D45">
        <w:trPr>
          <w:trHeight w:val="945"/>
        </w:trPr>
        <w:tc>
          <w:tcPr>
            <w:tcW w:w="356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 "</w:t>
            </w: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87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9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15"/>
        </w:trPr>
        <w:tc>
          <w:tcPr>
            <w:tcW w:w="356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spacing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spacing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spacing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spacing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78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8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78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521 00 00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91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521 06 00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521 06 00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093 00 00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5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9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67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001 51 18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001 51 18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001 51 18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001 51 18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001 51 18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001 51 18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9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247 00 00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9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 населенных пунктов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315 02 17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315 02 17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315 02 17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105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муниципальных образований - Подготовка к зиме объектов энергетики и коммунальной инфракструктуры на территории сельского поселения на 2013-2015 годы"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795 20 01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66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, услуг в целях капитального ремонта государственного имущества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795 20 01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66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, услуг в целях капитального ремонта государственного имущества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795 20 01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7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4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1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7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2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55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6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1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51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505 33 00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0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505 33 00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33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21390" w:rsidTr="00C15D45">
        <w:trPr>
          <w:trHeight w:val="240"/>
        </w:trPr>
        <w:tc>
          <w:tcPr>
            <w:tcW w:w="35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90" w:rsidRDefault="00C21390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Default="00C21390">
      <w:pPr>
        <w:rPr>
          <w:rFonts w:ascii="Times New Roman" w:hAnsi="Times New Roman" w:cs="Times New Roman"/>
          <w:sz w:val="28"/>
          <w:szCs w:val="28"/>
        </w:rPr>
      </w:pPr>
    </w:p>
    <w:p w:rsidR="00C21390" w:rsidRPr="00BF0D33" w:rsidRDefault="00C21390">
      <w:pPr>
        <w:rPr>
          <w:rFonts w:ascii="Times New Roman" w:hAnsi="Times New Roman" w:cs="Times New Roman"/>
          <w:sz w:val="28"/>
          <w:szCs w:val="28"/>
        </w:rPr>
      </w:pPr>
    </w:p>
    <w:sectPr w:rsidR="00C21390" w:rsidRPr="00BF0D33" w:rsidSect="00772902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9CB"/>
    <w:rsid w:val="00074148"/>
    <w:rsid w:val="001157EE"/>
    <w:rsid w:val="001D14EA"/>
    <w:rsid w:val="001D6CE2"/>
    <w:rsid w:val="001F5315"/>
    <w:rsid w:val="0021627D"/>
    <w:rsid w:val="002562DD"/>
    <w:rsid w:val="002C7570"/>
    <w:rsid w:val="00357BB3"/>
    <w:rsid w:val="00404928"/>
    <w:rsid w:val="00431ECB"/>
    <w:rsid w:val="00455CB1"/>
    <w:rsid w:val="004C71BC"/>
    <w:rsid w:val="00523F37"/>
    <w:rsid w:val="00536A7B"/>
    <w:rsid w:val="005750E0"/>
    <w:rsid w:val="00583E92"/>
    <w:rsid w:val="005A7EAF"/>
    <w:rsid w:val="005F696E"/>
    <w:rsid w:val="006349A7"/>
    <w:rsid w:val="006430C6"/>
    <w:rsid w:val="006C5641"/>
    <w:rsid w:val="00703B07"/>
    <w:rsid w:val="007419CB"/>
    <w:rsid w:val="00742C26"/>
    <w:rsid w:val="00772902"/>
    <w:rsid w:val="00876865"/>
    <w:rsid w:val="008B1F90"/>
    <w:rsid w:val="00953C56"/>
    <w:rsid w:val="009666B7"/>
    <w:rsid w:val="009B1621"/>
    <w:rsid w:val="009E7FC0"/>
    <w:rsid w:val="00A34B3F"/>
    <w:rsid w:val="00B77F6E"/>
    <w:rsid w:val="00B80632"/>
    <w:rsid w:val="00BF0D33"/>
    <w:rsid w:val="00BF2DC2"/>
    <w:rsid w:val="00C15D45"/>
    <w:rsid w:val="00C21390"/>
    <w:rsid w:val="00C323A1"/>
    <w:rsid w:val="00C82E91"/>
    <w:rsid w:val="00D275EB"/>
    <w:rsid w:val="00DA2F35"/>
    <w:rsid w:val="00DC2F02"/>
    <w:rsid w:val="00DD60EF"/>
    <w:rsid w:val="00DF3B10"/>
    <w:rsid w:val="00E21A69"/>
    <w:rsid w:val="00E670C3"/>
    <w:rsid w:val="00EA1798"/>
    <w:rsid w:val="00EB59CB"/>
    <w:rsid w:val="00F43590"/>
    <w:rsid w:val="00F55113"/>
    <w:rsid w:val="00F707A4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CB"/>
    <w:pPr>
      <w:spacing w:after="0" w:line="240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C213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1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2B2C-8143-474A-8400-8E288132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2014-10-20T05:43:00Z</cp:lastPrinted>
  <dcterms:created xsi:type="dcterms:W3CDTF">2014-10-08T05:07:00Z</dcterms:created>
  <dcterms:modified xsi:type="dcterms:W3CDTF">2014-10-21T02:25:00Z</dcterms:modified>
</cp:coreProperties>
</file>